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rPr>
          <w:rFonts w:hint="default" w:ascii="Times New Roman" w:hAnsi="Times New Roman" w:eastAsia="仿宋" w:cs="Times New Roman"/>
          <w:b/>
          <w:bCs/>
          <w:color w:val="0D0D0D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D0D0D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/>
          <w:bCs/>
          <w:color w:val="0D0D0D"/>
          <w:kern w:val="0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</w:rPr>
        <w:t>湖南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  <w:lang w:val="en-US" w:eastAsia="zh-CN"/>
        </w:rPr>
        <w:t>省机械科学研究院有限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</w:rPr>
        <w:t>公司</w:t>
      </w:r>
    </w:p>
    <w:tbl>
      <w:tblPr>
        <w:tblStyle w:val="3"/>
        <w:tblpPr w:leftFromText="180" w:rightFromText="180" w:vertAnchor="text" w:horzAnchor="page" w:tblpX="1213" w:tblpY="809"/>
        <w:tblOverlap w:val="never"/>
        <w:tblW w:w="95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39"/>
        <w:gridCol w:w="625"/>
        <w:gridCol w:w="659"/>
        <w:gridCol w:w="3835"/>
        <w:gridCol w:w="3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D0D0D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D0D0D"/>
                <w:kern w:val="0"/>
                <w:sz w:val="24"/>
                <w:lang w:bidi="ar"/>
              </w:rPr>
              <w:t>序号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D0D0D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D0D0D"/>
                <w:kern w:val="0"/>
                <w:sz w:val="24"/>
                <w:lang w:bidi="ar"/>
              </w:rPr>
              <w:t>招聘部门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D0D0D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D0D0D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D0D0D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D0D0D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D0D0D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D0D0D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D0D0D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D0D0D"/>
                <w:kern w:val="0"/>
                <w:sz w:val="24"/>
                <w:lang w:bidi="ar"/>
              </w:rPr>
              <w:t>岗位主要职责简述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技术开发中心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技术人员（机械设计制造及其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自动化专业）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年龄40周岁（含）以下；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2.全日制本科及以上学历，硕士研究生优先，机械设计制造及其自动化等相关专业；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.通晓机械原理，液压，气动及设计标准化知识，善于制定和优化机械设计方案；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.熟练使用Solidworks，CAD等制图软件，有一定的力学分析仿真经验等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有较强的责任心，良好团队协作能力、沟通能力、谦虚踏实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6.2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年以上相关工作经验，有中级及以上职称优先考虑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  <w:t>1.负责智能制造项目产品结构，方案设计及三维建模和二维出图，满足评审需求和工艺需要；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  <w:t>2.负责产品采购件选型，技术协议的制定；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  <w:t>3.配合电气工程师电气和气动选型，提供机械方面建议和意见；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  <w:t>4.配合工艺工程师完成工艺制定，参与开发产品的装配工艺指导；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  <w:t>5.负责编写产品使用说明书，技术协议书，产品资料等相关文档工作；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2"/>
                <w:szCs w:val="2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服从上级领导安排，并及时予以落实。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5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技术人员（电气工程及其自动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化专业）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年龄40周岁（含）以下；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2.全日制本科及以上学历，硕士研究生优先，电气工程及其自动化等相关专业；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较熟悉各类变频器，伺服器，PLC及人机界面，能独立或共同参与完成自动化产线的设计工作</w:t>
            </w: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电气部分</w:t>
            </w: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熟悉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SO9000体系与设计开发流程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熟悉电气布线、电气控制柜设计、电气部件选型；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有研发非标自动化制作经验者优先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有较强的责任心，良好团队协作能力、沟通能力、谦虚踏实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8.2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年以上自动化控制设计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维修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调试工作经验</w:t>
            </w: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新产品电气设计</w:t>
            </w:r>
            <w:r>
              <w:rPr>
                <w:rFonts w:hint="eastAsia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包括电气图纸绘制、电气部件选型、PLC程序设计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解决技术问题并估算成本和时间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生产装配、产品检验等现场技术支持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样机试制，参加现场试验并处理电气故障，提出产品改进措施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新产品改进与调试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eastAsia="仿宋" w:cs="Times New Roman"/>
                <w:color w:val="0D0D0D"/>
                <w:kern w:val="0"/>
                <w:sz w:val="22"/>
                <w:szCs w:val="22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D0D0D"/>
                <w:kern w:val="0"/>
                <w:sz w:val="22"/>
                <w:szCs w:val="22"/>
                <w:lang w:bidi="ar"/>
              </w:rPr>
              <w:t>服从上级领导安排，并及时予以落实。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/>
          <w:color w:val="0D0D0D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color w:val="0D0D0D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D0D0D"/>
          <w:sz w:val="36"/>
          <w:szCs w:val="36"/>
        </w:rPr>
        <w:t>招聘计划表</w:t>
      </w:r>
    </w:p>
    <w:p>
      <w:pPr>
        <w:widowControl/>
        <w:spacing w:line="360" w:lineRule="exact"/>
        <w:jc w:val="left"/>
        <w:textAlignment w:val="center"/>
        <w:rPr>
          <w:rFonts w:hint="eastAsia" w:ascii="Times New Roman" w:hAnsi="Times New Roman" w:eastAsia="仿宋" w:cs="Times New Roman"/>
          <w:color w:val="0D0D0D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D0D0D"/>
          <w:kern w:val="0"/>
          <w:sz w:val="22"/>
          <w:szCs w:val="22"/>
          <w:lang w:val="en-US" w:eastAsia="zh-CN" w:bidi="ar"/>
        </w:rPr>
        <w:t>注：1.工作地为长沙市；</w:t>
      </w:r>
    </w:p>
    <w:p>
      <w:pPr>
        <w:widowControl/>
        <w:spacing w:line="360" w:lineRule="exact"/>
        <w:ind w:firstLine="440" w:firstLineChars="200"/>
        <w:jc w:val="left"/>
        <w:textAlignment w:val="center"/>
        <w:rPr>
          <w:rFonts w:hint="eastAsia" w:ascii="Times New Roman" w:hAnsi="Times New Roman" w:eastAsia="仿宋" w:cs="Times New Roman"/>
          <w:color w:val="0D0D0D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D0D0D"/>
          <w:kern w:val="0"/>
          <w:sz w:val="22"/>
          <w:szCs w:val="22"/>
          <w:lang w:val="en-US" w:eastAsia="zh-CN" w:bidi="ar"/>
        </w:rPr>
        <w:t>2.40周岁(含)以下是指1984年3月31日以后出生人员；</w:t>
      </w:r>
    </w:p>
    <w:p>
      <w:pPr>
        <w:widowControl/>
        <w:spacing w:line="360" w:lineRule="exact"/>
        <w:ind w:firstLine="440" w:firstLineChars="200"/>
        <w:jc w:val="left"/>
        <w:textAlignment w:val="center"/>
        <w:rPr>
          <w:rFonts w:hint="eastAsia" w:ascii="Times New Roman" w:hAnsi="Times New Roman" w:eastAsia="仿宋" w:cs="Times New Roman"/>
          <w:color w:val="0D0D0D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D0D0D"/>
          <w:kern w:val="0"/>
          <w:sz w:val="22"/>
          <w:szCs w:val="22"/>
          <w:lang w:val="en-US" w:eastAsia="zh-CN" w:bidi="ar"/>
        </w:rPr>
        <w:t>3.工</w:t>
      </w:r>
      <w:r>
        <w:rPr>
          <w:rFonts w:hint="eastAsia" w:ascii="Times New Roman" w:hAnsi="Times New Roman" w:eastAsia="仿宋" w:cs="Times New Roman"/>
          <w:color w:val="auto"/>
          <w:kern w:val="0"/>
          <w:sz w:val="22"/>
          <w:szCs w:val="22"/>
          <w:lang w:val="en-US" w:eastAsia="zh-CN" w:bidi="ar"/>
        </w:rPr>
        <w:t>作时间计算期限截止到2024年3月31日。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2Q3YjFiZjhiZGFiZjM2NmNlMGI3MmFlNTA3NzUifQ=="/>
    <w:docVar w:name="KSO_WPS_MARK_KEY" w:val="5ad05295-bef4-4eec-9622-f0bcdc703141"/>
  </w:docVars>
  <w:rsids>
    <w:rsidRoot w:val="763D4DC1"/>
    <w:rsid w:val="763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2024-04-01T08:42:00Z</dcterms:created>
  <dc:creator>刘佳媛</dc:creator>
  <cp:lastModifiedBy>刘佳媛</cp:lastModifiedBy>
  <dcterms:modified xsi:type="dcterms:W3CDTF">2024-04-01T08:43:21Z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6C905B4890BD482189B4FFDD89C631DC_11</vt:lpwstr>
  </property>
</Properties>
</file>